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A88" w:rsidRDefault="00C07A88" w:rsidP="00C07A88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C07A88" w:rsidRDefault="00C07A88" w:rsidP="00C07A88">
      <w:pPr>
        <w:jc w:val="center"/>
        <w:rPr>
          <w:b/>
        </w:rPr>
      </w:pPr>
      <w:r>
        <w:rPr>
          <w:b/>
        </w:rPr>
        <w:t xml:space="preserve">Периодическое печатное издание </w:t>
      </w:r>
      <w:proofErr w:type="spellStart"/>
      <w:r>
        <w:rPr>
          <w:b/>
        </w:rPr>
        <w:t>Петраковского</w:t>
      </w:r>
      <w:proofErr w:type="spellEnd"/>
      <w:r>
        <w:rPr>
          <w:b/>
        </w:rPr>
        <w:t xml:space="preserve">  сельсовета.</w:t>
      </w:r>
    </w:p>
    <w:p w:rsidR="00C07A88" w:rsidRDefault="00C07A88" w:rsidP="00C07A88">
      <w:pPr>
        <w:jc w:val="center"/>
        <w:rPr>
          <w:b/>
        </w:rPr>
      </w:pPr>
    </w:p>
    <w:p w:rsidR="00C07A88" w:rsidRDefault="00C07A88" w:rsidP="00C07A8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15</w:t>
      </w:r>
    </w:p>
    <w:p w:rsidR="00C07A88" w:rsidRDefault="00C07A88" w:rsidP="00C07A88">
      <w:pPr>
        <w:jc w:val="center"/>
        <w:rPr>
          <w:b/>
        </w:rPr>
      </w:pPr>
      <w:r>
        <w:rPr>
          <w:b/>
        </w:rPr>
        <w:t>от 09.11.2017 г.</w:t>
      </w:r>
    </w:p>
    <w:p w:rsidR="00C07A88" w:rsidRDefault="00C07A88" w:rsidP="00C07A88">
      <w:pPr>
        <w:jc w:val="center"/>
        <w:rPr>
          <w:b/>
        </w:rPr>
      </w:pPr>
      <w:r>
        <w:rPr>
          <w:b/>
        </w:rPr>
        <w:t xml:space="preserve"> </w:t>
      </w:r>
    </w:p>
    <w:p w:rsidR="00C07A88" w:rsidRPr="00C07A88" w:rsidRDefault="00C07A88" w:rsidP="00C07A88">
      <w:pPr>
        <w:jc w:val="center"/>
        <w:rPr>
          <w:sz w:val="22"/>
          <w:szCs w:val="22"/>
        </w:rPr>
      </w:pPr>
      <w:r w:rsidRPr="00C07A88">
        <w:rPr>
          <w:sz w:val="22"/>
          <w:szCs w:val="22"/>
        </w:rPr>
        <w:t xml:space="preserve">СОВЕТ ДЕПУТАТОВ ПЕТРАКОВСКОГО СЕЛЬСОВЕТА </w:t>
      </w:r>
    </w:p>
    <w:p w:rsidR="00C07A88" w:rsidRPr="00C07A88" w:rsidRDefault="00C07A88" w:rsidP="00C07A88">
      <w:pPr>
        <w:jc w:val="center"/>
        <w:rPr>
          <w:sz w:val="22"/>
          <w:szCs w:val="22"/>
        </w:rPr>
      </w:pPr>
      <w:r w:rsidRPr="00C07A88">
        <w:rPr>
          <w:sz w:val="22"/>
          <w:szCs w:val="22"/>
        </w:rPr>
        <w:t>ЗДВИНСКОГО РАЙОНА</w:t>
      </w:r>
    </w:p>
    <w:p w:rsidR="00C07A88" w:rsidRPr="00C07A88" w:rsidRDefault="00C07A88" w:rsidP="00C07A88">
      <w:pPr>
        <w:jc w:val="center"/>
        <w:rPr>
          <w:sz w:val="22"/>
          <w:szCs w:val="22"/>
        </w:rPr>
      </w:pPr>
      <w:r w:rsidRPr="00C07A88">
        <w:rPr>
          <w:sz w:val="22"/>
          <w:szCs w:val="22"/>
        </w:rPr>
        <w:t>НОВОСИБИРСКОЙ ОБЛАСТИ</w:t>
      </w:r>
    </w:p>
    <w:p w:rsidR="00C07A88" w:rsidRPr="00C07A88" w:rsidRDefault="00C07A88" w:rsidP="00C07A88">
      <w:pPr>
        <w:jc w:val="center"/>
        <w:rPr>
          <w:sz w:val="22"/>
          <w:szCs w:val="22"/>
        </w:rPr>
      </w:pPr>
    </w:p>
    <w:p w:rsidR="00C07A88" w:rsidRPr="00C07A88" w:rsidRDefault="00C07A88" w:rsidP="00C07A88">
      <w:pPr>
        <w:jc w:val="center"/>
        <w:rPr>
          <w:sz w:val="22"/>
          <w:szCs w:val="22"/>
        </w:rPr>
      </w:pPr>
      <w:r w:rsidRPr="00C07A88">
        <w:rPr>
          <w:sz w:val="22"/>
          <w:szCs w:val="22"/>
        </w:rPr>
        <w:t>пятого созыва</w:t>
      </w:r>
    </w:p>
    <w:p w:rsidR="00C07A88" w:rsidRPr="00C07A88" w:rsidRDefault="00C07A88" w:rsidP="00C07A88">
      <w:pPr>
        <w:rPr>
          <w:sz w:val="22"/>
          <w:szCs w:val="22"/>
        </w:rPr>
      </w:pPr>
    </w:p>
    <w:p w:rsidR="00C07A88" w:rsidRPr="00C07A88" w:rsidRDefault="00C07A88" w:rsidP="00C07A88">
      <w:pPr>
        <w:jc w:val="center"/>
        <w:rPr>
          <w:sz w:val="22"/>
          <w:szCs w:val="22"/>
        </w:rPr>
      </w:pPr>
      <w:r w:rsidRPr="00C07A88">
        <w:rPr>
          <w:sz w:val="22"/>
          <w:szCs w:val="22"/>
        </w:rPr>
        <w:t xml:space="preserve">  РЕШЕНИЕ</w:t>
      </w:r>
    </w:p>
    <w:p w:rsidR="00C07A88" w:rsidRPr="00C07A88" w:rsidRDefault="00C07A88" w:rsidP="00C07A88">
      <w:pPr>
        <w:jc w:val="center"/>
        <w:rPr>
          <w:sz w:val="22"/>
          <w:szCs w:val="22"/>
        </w:rPr>
      </w:pPr>
      <w:r w:rsidRPr="00C07A88">
        <w:rPr>
          <w:sz w:val="22"/>
          <w:szCs w:val="22"/>
        </w:rPr>
        <w:t>Шестнадцатой  сессии</w:t>
      </w:r>
    </w:p>
    <w:p w:rsidR="00C07A88" w:rsidRPr="00C07A88" w:rsidRDefault="00C07A88" w:rsidP="00C07A88">
      <w:pPr>
        <w:jc w:val="center"/>
        <w:rPr>
          <w:sz w:val="22"/>
          <w:szCs w:val="22"/>
        </w:rPr>
      </w:pPr>
    </w:p>
    <w:p w:rsidR="00C07A88" w:rsidRPr="00C07A88" w:rsidRDefault="00C07A88" w:rsidP="00C07A88">
      <w:pPr>
        <w:jc w:val="center"/>
        <w:rPr>
          <w:sz w:val="22"/>
          <w:szCs w:val="22"/>
        </w:rPr>
      </w:pPr>
    </w:p>
    <w:p w:rsidR="00C07A88" w:rsidRPr="00C07A88" w:rsidRDefault="00C07A88" w:rsidP="00C07A88">
      <w:pPr>
        <w:rPr>
          <w:sz w:val="22"/>
          <w:szCs w:val="22"/>
        </w:rPr>
      </w:pPr>
      <w:r w:rsidRPr="00C07A88">
        <w:rPr>
          <w:sz w:val="22"/>
          <w:szCs w:val="22"/>
        </w:rPr>
        <w:t xml:space="preserve">от  28июля 2017 года                                         </w:t>
      </w:r>
      <w:r w:rsidRPr="00C07A88">
        <w:rPr>
          <w:sz w:val="22"/>
          <w:szCs w:val="22"/>
        </w:rPr>
        <w:tab/>
      </w:r>
      <w:r w:rsidRPr="00C07A88">
        <w:rPr>
          <w:sz w:val="22"/>
          <w:szCs w:val="22"/>
        </w:rPr>
        <w:tab/>
        <w:t xml:space="preserve">                        </w:t>
      </w:r>
    </w:p>
    <w:p w:rsidR="00C07A88" w:rsidRPr="00C07A88" w:rsidRDefault="00C07A88" w:rsidP="00C07A88">
      <w:pPr>
        <w:rPr>
          <w:sz w:val="22"/>
          <w:szCs w:val="22"/>
        </w:rPr>
      </w:pPr>
    </w:p>
    <w:p w:rsidR="00C07A88" w:rsidRPr="00C07A88" w:rsidRDefault="00C07A88" w:rsidP="00C07A88">
      <w:pPr>
        <w:tabs>
          <w:tab w:val="left" w:pos="4860"/>
        </w:tabs>
        <w:ind w:right="4495"/>
        <w:jc w:val="both"/>
        <w:rPr>
          <w:sz w:val="22"/>
          <w:szCs w:val="22"/>
        </w:rPr>
      </w:pPr>
      <w:r w:rsidRPr="00C07A88">
        <w:rPr>
          <w:sz w:val="22"/>
          <w:szCs w:val="22"/>
        </w:rPr>
        <w:t xml:space="preserve">О внесении дополнений в Устав </w:t>
      </w: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 </w:t>
      </w:r>
      <w:proofErr w:type="spellStart"/>
      <w:r w:rsidRPr="00C07A88">
        <w:rPr>
          <w:sz w:val="22"/>
          <w:szCs w:val="22"/>
        </w:rPr>
        <w:t>Здвинского</w:t>
      </w:r>
      <w:proofErr w:type="spellEnd"/>
      <w:r w:rsidRPr="00C07A88">
        <w:rPr>
          <w:sz w:val="22"/>
          <w:szCs w:val="22"/>
        </w:rPr>
        <w:t xml:space="preserve"> района Новосибирской области</w:t>
      </w:r>
    </w:p>
    <w:p w:rsidR="00C07A88" w:rsidRPr="00C07A88" w:rsidRDefault="00C07A88" w:rsidP="00C07A88">
      <w:pPr>
        <w:rPr>
          <w:sz w:val="22"/>
          <w:szCs w:val="22"/>
        </w:rPr>
      </w:pPr>
    </w:p>
    <w:p w:rsidR="00C07A88" w:rsidRPr="00C07A88" w:rsidRDefault="00C07A88" w:rsidP="00C07A88">
      <w:pPr>
        <w:ind w:firstLine="708"/>
        <w:jc w:val="both"/>
        <w:rPr>
          <w:sz w:val="22"/>
          <w:szCs w:val="22"/>
        </w:rPr>
      </w:pPr>
      <w:r w:rsidRPr="00C07A88">
        <w:rPr>
          <w:sz w:val="22"/>
          <w:szCs w:val="22"/>
        </w:rPr>
        <w:t xml:space="preserve">В целях приведения Устава </w:t>
      </w: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 </w:t>
      </w:r>
      <w:proofErr w:type="spellStart"/>
      <w:r w:rsidRPr="00C07A88">
        <w:rPr>
          <w:sz w:val="22"/>
          <w:szCs w:val="22"/>
        </w:rPr>
        <w:t>Здвинского</w:t>
      </w:r>
      <w:proofErr w:type="spellEnd"/>
      <w:r w:rsidRPr="00C07A88">
        <w:rPr>
          <w:sz w:val="22"/>
          <w:szCs w:val="22"/>
        </w:rPr>
        <w:t xml:space="preserve"> района Новосибирской области в соответствие с действующим законодательством, руководствуюсь ст.ст. 35, 44, 84 Федерального закона от 06.10.2003 № 131-ФЗ «Об общих принципах организации местного самоуправления в Российской Федерации» Совет депутатов </w:t>
      </w: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 </w:t>
      </w:r>
      <w:proofErr w:type="spellStart"/>
      <w:r w:rsidRPr="00C07A88">
        <w:rPr>
          <w:sz w:val="22"/>
          <w:szCs w:val="22"/>
        </w:rPr>
        <w:t>Здвинского</w:t>
      </w:r>
      <w:proofErr w:type="spellEnd"/>
      <w:r w:rsidRPr="00C07A88">
        <w:rPr>
          <w:sz w:val="22"/>
          <w:szCs w:val="22"/>
        </w:rPr>
        <w:t xml:space="preserve"> района Новосибирской области  </w:t>
      </w:r>
    </w:p>
    <w:p w:rsidR="00C07A88" w:rsidRPr="00C07A88" w:rsidRDefault="00C07A88" w:rsidP="00C07A88">
      <w:pPr>
        <w:ind w:firstLine="708"/>
        <w:jc w:val="center"/>
        <w:rPr>
          <w:sz w:val="22"/>
          <w:szCs w:val="22"/>
        </w:rPr>
      </w:pPr>
      <w:r w:rsidRPr="00C07A88">
        <w:rPr>
          <w:sz w:val="22"/>
          <w:szCs w:val="22"/>
        </w:rPr>
        <w:t>РЕШИЛ:</w:t>
      </w:r>
    </w:p>
    <w:p w:rsidR="00C07A88" w:rsidRPr="00C07A88" w:rsidRDefault="00C07A88" w:rsidP="00C07A88">
      <w:pPr>
        <w:ind w:firstLine="708"/>
        <w:jc w:val="both"/>
        <w:rPr>
          <w:sz w:val="22"/>
          <w:szCs w:val="22"/>
        </w:rPr>
      </w:pPr>
      <w:r w:rsidRPr="00C07A88">
        <w:rPr>
          <w:sz w:val="22"/>
          <w:szCs w:val="22"/>
        </w:rPr>
        <w:t xml:space="preserve">1. Внести следующие дополнения в Устав </w:t>
      </w: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 </w:t>
      </w:r>
      <w:proofErr w:type="spellStart"/>
      <w:r w:rsidRPr="00C07A88">
        <w:rPr>
          <w:sz w:val="22"/>
          <w:szCs w:val="22"/>
        </w:rPr>
        <w:t>Здвинского</w:t>
      </w:r>
      <w:proofErr w:type="spellEnd"/>
      <w:r w:rsidRPr="00C07A88">
        <w:rPr>
          <w:sz w:val="22"/>
          <w:szCs w:val="22"/>
        </w:rPr>
        <w:t xml:space="preserve"> района Новосибирской области:</w:t>
      </w:r>
    </w:p>
    <w:p w:rsidR="00C07A88" w:rsidRPr="00C07A88" w:rsidRDefault="00C07A88" w:rsidP="00C07A88">
      <w:pPr>
        <w:ind w:firstLine="708"/>
        <w:jc w:val="both"/>
        <w:rPr>
          <w:sz w:val="22"/>
          <w:szCs w:val="22"/>
        </w:rPr>
      </w:pPr>
      <w:r w:rsidRPr="00C07A88">
        <w:rPr>
          <w:sz w:val="22"/>
          <w:szCs w:val="22"/>
        </w:rPr>
        <w:t xml:space="preserve">1.1. </w:t>
      </w:r>
      <w:proofErr w:type="gramStart"/>
      <w:r w:rsidRPr="00C07A88">
        <w:rPr>
          <w:sz w:val="22"/>
          <w:szCs w:val="22"/>
        </w:rPr>
        <w:t>Статью 6</w:t>
      </w:r>
      <w:r w:rsidRPr="00C07A88">
        <w:rPr>
          <w:b/>
          <w:sz w:val="22"/>
          <w:szCs w:val="22"/>
        </w:rPr>
        <w:t xml:space="preserve"> </w:t>
      </w:r>
      <w:r w:rsidRPr="00C07A88">
        <w:rPr>
          <w:sz w:val="22"/>
          <w:szCs w:val="22"/>
        </w:rPr>
        <w:t>дополнить пунктом 14) «14) Осуществление мероприятий в сфере профилактики правонарушений, предусмотренных Федеральным законом от 23.06.2016 № 182-ФЗ «Об основах системы профилактики правонарушений в Российской Федерации»</w:t>
      </w:r>
      <w:proofErr w:type="gramEnd"/>
    </w:p>
    <w:p w:rsidR="00C07A88" w:rsidRPr="00C07A88" w:rsidRDefault="00C07A88" w:rsidP="00C07A88">
      <w:pPr>
        <w:ind w:firstLine="708"/>
        <w:jc w:val="both"/>
        <w:rPr>
          <w:sz w:val="22"/>
          <w:szCs w:val="22"/>
        </w:rPr>
      </w:pPr>
    </w:p>
    <w:p w:rsidR="00C07A88" w:rsidRPr="00C07A88" w:rsidRDefault="00C07A88" w:rsidP="00C07A88">
      <w:pPr>
        <w:ind w:firstLine="708"/>
        <w:jc w:val="both"/>
        <w:rPr>
          <w:sz w:val="22"/>
          <w:szCs w:val="22"/>
        </w:rPr>
      </w:pPr>
      <w:r w:rsidRPr="00C07A88">
        <w:rPr>
          <w:sz w:val="22"/>
          <w:szCs w:val="22"/>
        </w:rPr>
        <w:t>1.2.Пункт 1) части 3 статьи 11 изложить в следующей редакции:</w:t>
      </w:r>
    </w:p>
    <w:p w:rsidR="00C07A88" w:rsidRPr="00C07A88" w:rsidRDefault="00C07A88" w:rsidP="00C07A88">
      <w:pPr>
        <w:ind w:firstLine="708"/>
        <w:jc w:val="both"/>
        <w:rPr>
          <w:sz w:val="22"/>
          <w:szCs w:val="22"/>
        </w:rPr>
      </w:pPr>
      <w:proofErr w:type="gramStart"/>
      <w:r w:rsidRPr="00C07A88">
        <w:rPr>
          <w:sz w:val="22"/>
          <w:szCs w:val="22"/>
        </w:rPr>
        <w:t xml:space="preserve">«Проект Устава </w:t>
      </w: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сельсовета, а также проект решения  Совета депутатов </w:t>
      </w: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 о внесении изменений и дополнений в устав, кроме случаев, когда в устав вносятся изменения в форме точного воспроизведения положений </w:t>
      </w:r>
      <w:hyperlink r:id="rId4" w:history="1">
        <w:r w:rsidRPr="00C07A88">
          <w:rPr>
            <w:rStyle w:val="a3"/>
            <w:color w:val="auto"/>
            <w:sz w:val="22"/>
            <w:szCs w:val="22"/>
            <w:u w:val="none"/>
          </w:rPr>
          <w:t>Конституции</w:t>
        </w:r>
      </w:hyperlink>
      <w:r w:rsidRPr="00C07A88">
        <w:rPr>
          <w:sz w:val="22"/>
          <w:szCs w:val="22"/>
        </w:rPr>
        <w:t xml:space="preserve"> Российской Федерации, федеральных законов, устава или законов Новосибирской области в целях приведения устава в соответствие с этими нормативными правовыми актами».</w:t>
      </w:r>
      <w:proofErr w:type="gramEnd"/>
    </w:p>
    <w:p w:rsidR="00C07A88" w:rsidRPr="00C07A88" w:rsidRDefault="00C07A88" w:rsidP="00C07A88">
      <w:pPr>
        <w:ind w:firstLine="720"/>
        <w:jc w:val="both"/>
        <w:rPr>
          <w:sz w:val="22"/>
          <w:szCs w:val="22"/>
        </w:rPr>
      </w:pPr>
      <w:r w:rsidRPr="00C07A88">
        <w:rPr>
          <w:sz w:val="22"/>
          <w:szCs w:val="22"/>
        </w:rPr>
        <w:t>1.3.  Статью 27 часть 9 изложить в следующей редакции:</w:t>
      </w:r>
    </w:p>
    <w:p w:rsidR="00C07A88" w:rsidRPr="00C07A88" w:rsidRDefault="00C07A88" w:rsidP="00C07A88">
      <w:pPr>
        <w:ind w:firstLine="720"/>
        <w:jc w:val="both"/>
        <w:rPr>
          <w:sz w:val="22"/>
          <w:szCs w:val="22"/>
        </w:rPr>
      </w:pPr>
      <w:r w:rsidRPr="00C07A88">
        <w:rPr>
          <w:sz w:val="22"/>
          <w:szCs w:val="22"/>
        </w:rPr>
        <w:t>«Глава  муниципального образования должен соблюдать ограничения и  запреты и исполнять обязанности</w:t>
      </w:r>
      <w:proofErr w:type="gramStart"/>
      <w:r w:rsidRPr="00C07A88">
        <w:rPr>
          <w:sz w:val="22"/>
          <w:szCs w:val="22"/>
        </w:rPr>
        <w:t xml:space="preserve"> ,</w:t>
      </w:r>
      <w:proofErr w:type="gramEnd"/>
      <w:r w:rsidRPr="00C07A88">
        <w:rPr>
          <w:sz w:val="22"/>
          <w:szCs w:val="22"/>
        </w:rPr>
        <w:t xml:space="preserve"> которые установлены от 25.12.2008 № 273-ФЗ «О противодействии коррупции», от 03.12.2012 №230-ФЗ «О контроле за соответствием расходов лиц, замещающих государственные должности, и иных лиц их доходам»,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 </w:t>
      </w:r>
    </w:p>
    <w:p w:rsidR="00C07A88" w:rsidRPr="00C07A88" w:rsidRDefault="00C07A88" w:rsidP="00C07A88">
      <w:pPr>
        <w:ind w:firstLine="708"/>
        <w:jc w:val="both"/>
        <w:rPr>
          <w:sz w:val="22"/>
          <w:szCs w:val="22"/>
        </w:rPr>
      </w:pPr>
      <w:r w:rsidRPr="00C07A88">
        <w:rPr>
          <w:sz w:val="22"/>
          <w:szCs w:val="22"/>
        </w:rPr>
        <w:t>1.4. Статью 28 дополнить частью 4 следующего содержания:</w:t>
      </w:r>
    </w:p>
    <w:p w:rsidR="00C07A88" w:rsidRPr="00C07A88" w:rsidRDefault="00C07A88" w:rsidP="00C07A88">
      <w:pPr>
        <w:ind w:firstLine="708"/>
        <w:jc w:val="both"/>
        <w:rPr>
          <w:sz w:val="22"/>
          <w:szCs w:val="22"/>
        </w:rPr>
      </w:pPr>
      <w:r w:rsidRPr="00C07A88">
        <w:rPr>
          <w:sz w:val="22"/>
          <w:szCs w:val="22"/>
        </w:rPr>
        <w:t xml:space="preserve">«В случае досрочного прекращения полномочий главы </w:t>
      </w: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Администрации </w:t>
      </w: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 или депутат Совета депутатов </w:t>
      </w: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сельсовета, определяемые в соответствии с уставом».</w:t>
      </w:r>
    </w:p>
    <w:p w:rsidR="00C07A88" w:rsidRPr="00C07A88" w:rsidRDefault="00C07A88" w:rsidP="00C07A88">
      <w:pPr>
        <w:ind w:firstLine="720"/>
        <w:jc w:val="both"/>
        <w:rPr>
          <w:sz w:val="22"/>
          <w:szCs w:val="22"/>
        </w:rPr>
      </w:pPr>
      <w:r w:rsidRPr="00C07A88">
        <w:rPr>
          <w:sz w:val="22"/>
          <w:szCs w:val="22"/>
        </w:rPr>
        <w:t>1.5. Статью 29 часть 2 пункт 4 изложить в следующей редакции:</w:t>
      </w:r>
    </w:p>
    <w:p w:rsidR="00C07A88" w:rsidRPr="00C07A88" w:rsidRDefault="00C07A88" w:rsidP="00C07A88">
      <w:pPr>
        <w:ind w:firstLine="720"/>
        <w:jc w:val="both"/>
        <w:rPr>
          <w:sz w:val="22"/>
          <w:szCs w:val="22"/>
        </w:rPr>
      </w:pPr>
      <w:proofErr w:type="gramStart"/>
      <w:r w:rsidRPr="00C07A88">
        <w:rPr>
          <w:sz w:val="22"/>
          <w:szCs w:val="22"/>
        </w:rPr>
        <w:lastRenderedPageBreak/>
        <w:t>«Несоблюдение ограничений, запретов неисполнение обязанностей, которые установлены Федеральным законом от 25.12.2008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</w:t>
      </w:r>
      <w:proofErr w:type="gramEnd"/>
      <w:r w:rsidRPr="00C07A88">
        <w:rPr>
          <w:sz w:val="22"/>
          <w:szCs w:val="22"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C07A88" w:rsidRPr="00C07A88" w:rsidRDefault="00C07A88" w:rsidP="00C07A88">
      <w:pPr>
        <w:ind w:firstLine="708"/>
        <w:jc w:val="both"/>
        <w:rPr>
          <w:sz w:val="22"/>
          <w:szCs w:val="22"/>
        </w:rPr>
      </w:pPr>
      <w:r w:rsidRPr="00C07A88">
        <w:rPr>
          <w:sz w:val="22"/>
          <w:szCs w:val="22"/>
        </w:rPr>
        <w:t>1.6. Второе предложение части 1 статьи 45 изложить в следующей редакции:</w:t>
      </w:r>
    </w:p>
    <w:p w:rsidR="00C07A88" w:rsidRPr="00C07A88" w:rsidRDefault="00C07A88" w:rsidP="00C07A88">
      <w:pPr>
        <w:ind w:firstLine="708"/>
        <w:jc w:val="both"/>
        <w:rPr>
          <w:sz w:val="22"/>
          <w:szCs w:val="22"/>
        </w:rPr>
      </w:pPr>
      <w:proofErr w:type="gramStart"/>
      <w:r w:rsidRPr="00C07A88">
        <w:rPr>
          <w:sz w:val="22"/>
          <w:szCs w:val="22"/>
        </w:rPr>
        <w:t>«Не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</w:t>
      </w:r>
      <w:proofErr w:type="gramEnd"/>
      <w:r w:rsidRPr="00C07A88">
        <w:rPr>
          <w:sz w:val="22"/>
          <w:szCs w:val="22"/>
        </w:rPr>
        <w:t xml:space="preserve"> устава в соответствие с этими нормативными правовыми актами».</w:t>
      </w:r>
    </w:p>
    <w:p w:rsidR="00C07A88" w:rsidRPr="00C07A88" w:rsidRDefault="00C07A88" w:rsidP="00C07A88">
      <w:pPr>
        <w:jc w:val="both"/>
        <w:rPr>
          <w:sz w:val="22"/>
          <w:szCs w:val="22"/>
        </w:rPr>
      </w:pPr>
      <w:r w:rsidRPr="00C07A88">
        <w:rPr>
          <w:sz w:val="22"/>
          <w:szCs w:val="22"/>
        </w:rPr>
        <w:t xml:space="preserve">          1.7. Статью 45 дополнить частью 5 следующего содержания:</w:t>
      </w:r>
    </w:p>
    <w:p w:rsidR="00C07A88" w:rsidRPr="00C07A88" w:rsidRDefault="00C07A88" w:rsidP="00C07A8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07A88">
        <w:rPr>
          <w:sz w:val="22"/>
          <w:szCs w:val="22"/>
        </w:rPr>
        <w:t xml:space="preserve">«Приведение устава </w:t>
      </w: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 в соответствие с федеральным законом, законом Новосибирской области осуществляется в установленный этими законодательными актами срок. В случае</w:t>
      </w:r>
      <w:proofErr w:type="gramStart"/>
      <w:r w:rsidRPr="00C07A88">
        <w:rPr>
          <w:sz w:val="22"/>
          <w:szCs w:val="22"/>
        </w:rPr>
        <w:t>,</w:t>
      </w:r>
      <w:proofErr w:type="gramEnd"/>
      <w:r w:rsidRPr="00C07A88">
        <w:rPr>
          <w:sz w:val="22"/>
          <w:szCs w:val="22"/>
        </w:rPr>
        <w:t xml:space="preserve"> если федеральным законом, законом Новосибирской области указанный срок не установлен, срок приведения устава в соответствие с федеральным законом, законом Новосибирской области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устав, учета предложений граждан по нему, периодичности заседаний Совета депутатов </w:t>
      </w: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сельсовета, сроков государственной регистрации и официального опубликования (обнародования) такого муниципального правового акта и не должен превышать шесть месяцев».</w:t>
      </w:r>
    </w:p>
    <w:p w:rsidR="00C07A88" w:rsidRPr="00C07A88" w:rsidRDefault="00C07A88" w:rsidP="00C07A88">
      <w:pPr>
        <w:ind w:firstLine="720"/>
        <w:jc w:val="both"/>
        <w:rPr>
          <w:sz w:val="22"/>
          <w:szCs w:val="22"/>
        </w:rPr>
      </w:pPr>
      <w:r w:rsidRPr="00C07A88">
        <w:rPr>
          <w:sz w:val="22"/>
          <w:szCs w:val="22"/>
        </w:rPr>
        <w:t>1.8. статью 32 пункт 5 изложить в следующей редакции:</w:t>
      </w:r>
    </w:p>
    <w:p w:rsidR="00C07A88" w:rsidRPr="00C07A88" w:rsidRDefault="00C07A88" w:rsidP="00C07A88">
      <w:pPr>
        <w:ind w:firstLine="720"/>
        <w:jc w:val="both"/>
        <w:rPr>
          <w:sz w:val="22"/>
          <w:szCs w:val="22"/>
        </w:rPr>
      </w:pPr>
      <w:r w:rsidRPr="00C07A88">
        <w:rPr>
          <w:sz w:val="22"/>
          <w:szCs w:val="22"/>
        </w:rPr>
        <w:t xml:space="preserve">« Организации в границах поселения </w:t>
      </w:r>
      <w:proofErr w:type="spellStart"/>
      <w:r w:rsidRPr="00C07A88">
        <w:rPr>
          <w:sz w:val="22"/>
          <w:szCs w:val="22"/>
        </w:rPr>
        <w:t>электро</w:t>
      </w:r>
      <w:proofErr w:type="spellEnd"/>
      <w:r w:rsidRPr="00C07A88">
        <w:rPr>
          <w:sz w:val="22"/>
          <w:szCs w:val="22"/>
        </w:rPr>
        <w:t>- и газоснабжения населения в пределах полномочий, установленных законодательством Российской Федерации»;</w:t>
      </w:r>
    </w:p>
    <w:p w:rsidR="00C07A88" w:rsidRPr="00C07A88" w:rsidRDefault="00C07A88" w:rsidP="00C07A88">
      <w:pPr>
        <w:ind w:firstLine="720"/>
        <w:jc w:val="both"/>
        <w:rPr>
          <w:sz w:val="22"/>
          <w:szCs w:val="22"/>
        </w:rPr>
      </w:pPr>
      <w:r w:rsidRPr="00C07A88">
        <w:rPr>
          <w:sz w:val="22"/>
          <w:szCs w:val="22"/>
        </w:rPr>
        <w:t>Пункт 52 исключить.</w:t>
      </w:r>
    </w:p>
    <w:p w:rsidR="00C07A88" w:rsidRPr="00C07A88" w:rsidRDefault="00C07A88" w:rsidP="00C07A8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07A88">
        <w:rPr>
          <w:sz w:val="22"/>
          <w:szCs w:val="22"/>
        </w:rPr>
        <w:t xml:space="preserve">      2. Представить настоящее решение в Главное управление Министерства юстиции Российской Федерации по Новосибирской области в </w:t>
      </w:r>
      <w:proofErr w:type="gramStart"/>
      <w:r w:rsidRPr="00C07A88">
        <w:rPr>
          <w:sz w:val="22"/>
          <w:szCs w:val="22"/>
        </w:rPr>
        <w:t>порядке</w:t>
      </w:r>
      <w:proofErr w:type="gramEnd"/>
      <w:r w:rsidRPr="00C07A88">
        <w:rPr>
          <w:sz w:val="22"/>
          <w:szCs w:val="22"/>
        </w:rPr>
        <w:t xml:space="preserve"> установленном федеральным законом, для осуществления государственной  регистрации.</w:t>
      </w:r>
    </w:p>
    <w:p w:rsidR="00C07A88" w:rsidRPr="00C07A88" w:rsidRDefault="00C07A88" w:rsidP="00C07A88">
      <w:pPr>
        <w:tabs>
          <w:tab w:val="left" w:pos="720"/>
        </w:tabs>
        <w:ind w:firstLine="708"/>
        <w:jc w:val="both"/>
        <w:rPr>
          <w:sz w:val="22"/>
          <w:szCs w:val="22"/>
        </w:rPr>
      </w:pPr>
      <w:r w:rsidRPr="00C07A88">
        <w:rPr>
          <w:sz w:val="22"/>
          <w:szCs w:val="22"/>
        </w:rPr>
        <w:tab/>
        <w:t xml:space="preserve">3. Опубликовать настоящее решение в периодическом печатном издании. </w:t>
      </w:r>
    </w:p>
    <w:p w:rsidR="00C07A88" w:rsidRPr="00C07A88" w:rsidRDefault="00C07A88" w:rsidP="00C07A88">
      <w:pPr>
        <w:tabs>
          <w:tab w:val="left" w:pos="720"/>
        </w:tabs>
        <w:ind w:firstLine="708"/>
        <w:jc w:val="both"/>
        <w:rPr>
          <w:sz w:val="22"/>
          <w:szCs w:val="22"/>
        </w:rPr>
      </w:pPr>
      <w:r w:rsidRPr="00C07A88">
        <w:rPr>
          <w:sz w:val="22"/>
          <w:szCs w:val="22"/>
        </w:rPr>
        <w:tab/>
        <w:t xml:space="preserve">4. Настоящее решение вступает в силу после его опубликования. </w:t>
      </w:r>
    </w:p>
    <w:p w:rsidR="00C07A88" w:rsidRPr="00C07A88" w:rsidRDefault="00C07A88" w:rsidP="00C07A88">
      <w:pPr>
        <w:tabs>
          <w:tab w:val="left" w:pos="720"/>
        </w:tabs>
        <w:jc w:val="both"/>
        <w:rPr>
          <w:sz w:val="22"/>
          <w:szCs w:val="22"/>
        </w:rPr>
      </w:pPr>
      <w:r w:rsidRPr="00C07A88">
        <w:rPr>
          <w:sz w:val="22"/>
          <w:szCs w:val="22"/>
        </w:rPr>
        <w:t xml:space="preserve">  </w:t>
      </w:r>
    </w:p>
    <w:p w:rsidR="00C07A88" w:rsidRPr="00C07A88" w:rsidRDefault="00C07A88" w:rsidP="00C07A88">
      <w:pPr>
        <w:tabs>
          <w:tab w:val="left" w:pos="720"/>
        </w:tabs>
        <w:jc w:val="both"/>
        <w:rPr>
          <w:sz w:val="22"/>
          <w:szCs w:val="22"/>
        </w:rPr>
      </w:pPr>
    </w:p>
    <w:p w:rsidR="00C07A88" w:rsidRPr="00C07A88" w:rsidRDefault="00C07A88" w:rsidP="00C07A88">
      <w:pPr>
        <w:tabs>
          <w:tab w:val="left" w:pos="720"/>
        </w:tabs>
        <w:ind w:right="-5"/>
        <w:jc w:val="both"/>
        <w:rPr>
          <w:sz w:val="22"/>
          <w:szCs w:val="22"/>
        </w:rPr>
      </w:pPr>
      <w:r w:rsidRPr="00C07A88">
        <w:rPr>
          <w:sz w:val="22"/>
          <w:szCs w:val="22"/>
        </w:rPr>
        <w:t xml:space="preserve">Глава </w:t>
      </w: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                                        Э.В. Щербаков</w:t>
      </w:r>
    </w:p>
    <w:p w:rsidR="00C07A88" w:rsidRPr="00C07A88" w:rsidRDefault="00C07A88" w:rsidP="00C07A88">
      <w:pPr>
        <w:tabs>
          <w:tab w:val="left" w:pos="720"/>
        </w:tabs>
        <w:ind w:right="-5"/>
        <w:jc w:val="both"/>
        <w:rPr>
          <w:sz w:val="22"/>
          <w:szCs w:val="22"/>
        </w:rPr>
      </w:pPr>
    </w:p>
    <w:p w:rsidR="00C07A88" w:rsidRPr="00C07A88" w:rsidRDefault="00C07A88" w:rsidP="00C07A88">
      <w:pPr>
        <w:tabs>
          <w:tab w:val="left" w:pos="720"/>
        </w:tabs>
        <w:ind w:right="-5"/>
        <w:jc w:val="both"/>
        <w:rPr>
          <w:sz w:val="22"/>
          <w:szCs w:val="22"/>
        </w:rPr>
      </w:pPr>
      <w:r w:rsidRPr="00C07A88">
        <w:rPr>
          <w:sz w:val="22"/>
          <w:szCs w:val="22"/>
        </w:rPr>
        <w:t xml:space="preserve">Председатель Совета депутатов </w:t>
      </w:r>
    </w:p>
    <w:p w:rsidR="00C07A88" w:rsidRPr="00C07A88" w:rsidRDefault="00C07A88" w:rsidP="00C07A88">
      <w:pPr>
        <w:tabs>
          <w:tab w:val="left" w:pos="720"/>
        </w:tabs>
        <w:ind w:right="-5"/>
        <w:jc w:val="both"/>
        <w:rPr>
          <w:sz w:val="22"/>
          <w:szCs w:val="22"/>
        </w:rPr>
      </w:pPr>
      <w:proofErr w:type="spellStart"/>
      <w:r w:rsidRPr="00C07A88">
        <w:rPr>
          <w:sz w:val="22"/>
          <w:szCs w:val="22"/>
        </w:rPr>
        <w:t>Петраковского</w:t>
      </w:r>
      <w:proofErr w:type="spellEnd"/>
      <w:r w:rsidRPr="00C07A88">
        <w:rPr>
          <w:sz w:val="22"/>
          <w:szCs w:val="22"/>
        </w:rPr>
        <w:t xml:space="preserve"> сельсовета                                                       Т.С. </w:t>
      </w:r>
      <w:proofErr w:type="spellStart"/>
      <w:r w:rsidRPr="00C07A88">
        <w:rPr>
          <w:sz w:val="22"/>
          <w:szCs w:val="22"/>
        </w:rPr>
        <w:t>Полубатонова</w:t>
      </w:r>
      <w:proofErr w:type="spellEnd"/>
      <w:r w:rsidRPr="00C07A88">
        <w:rPr>
          <w:sz w:val="22"/>
          <w:szCs w:val="22"/>
        </w:rPr>
        <w:t xml:space="preserve">                                                                     </w:t>
      </w:r>
    </w:p>
    <w:p w:rsidR="00C07A88" w:rsidRPr="00C07A88" w:rsidRDefault="00C07A88" w:rsidP="00C07A88">
      <w:pPr>
        <w:rPr>
          <w:sz w:val="22"/>
          <w:szCs w:val="22"/>
        </w:rPr>
      </w:pPr>
    </w:p>
    <w:p w:rsidR="00C07A88" w:rsidRPr="00C07A88" w:rsidRDefault="00C07A88" w:rsidP="00C07A88">
      <w:pPr>
        <w:rPr>
          <w:sz w:val="22"/>
          <w:szCs w:val="22"/>
        </w:rPr>
      </w:pPr>
    </w:p>
    <w:p w:rsidR="00C07A88" w:rsidRPr="00C07A88" w:rsidRDefault="00C07A88" w:rsidP="00C07A88">
      <w:pPr>
        <w:rPr>
          <w:sz w:val="22"/>
          <w:szCs w:val="22"/>
        </w:rPr>
      </w:pPr>
    </w:p>
    <w:p w:rsidR="00C07A88" w:rsidRPr="00C07A88" w:rsidRDefault="00C07A88" w:rsidP="00C07A88">
      <w:pPr>
        <w:rPr>
          <w:sz w:val="22"/>
          <w:szCs w:val="22"/>
        </w:rPr>
      </w:pPr>
    </w:p>
    <w:p w:rsidR="00F8274F" w:rsidRPr="00C07A88" w:rsidRDefault="00F8274F">
      <w:pPr>
        <w:rPr>
          <w:sz w:val="22"/>
          <w:szCs w:val="22"/>
        </w:rPr>
      </w:pPr>
    </w:p>
    <w:sectPr w:rsidR="00F8274F" w:rsidRPr="00C07A88" w:rsidSect="00F82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A88"/>
    <w:rsid w:val="00C07A88"/>
    <w:rsid w:val="00F8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8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7A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64104AA180E3FB559D937E209B8BBF3FE1A1F6A04D40125B78CFExBR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2</cp:revision>
  <dcterms:created xsi:type="dcterms:W3CDTF">2017-11-09T11:34:00Z</dcterms:created>
  <dcterms:modified xsi:type="dcterms:W3CDTF">2017-11-09T11:37:00Z</dcterms:modified>
</cp:coreProperties>
</file>